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B74497" w:rsidP="00B74497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18.09.2023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550</w:t>
      </w:r>
    </w:p>
    <w:p w:rsidR="009B66D0" w:rsidRDefault="009B66D0"/>
    <w:p w:rsidR="00AD27C7" w:rsidRDefault="00AD27C7"/>
    <w:p w:rsidR="00C053CB" w:rsidRPr="00A61668" w:rsidRDefault="00C053CB" w:rsidP="00C053CB">
      <w:pPr>
        <w:spacing w:after="300"/>
        <w:jc w:val="both"/>
        <w:textAlignment w:val="baseline"/>
        <w:outlineLvl w:val="0"/>
        <w:rPr>
          <w:rFonts w:ascii="Arial" w:hAnsi="Arial" w:cs="Arial"/>
          <w:bCs/>
          <w:color w:val="1F1E1E"/>
          <w:kern w:val="36"/>
          <w:sz w:val="24"/>
        </w:rPr>
      </w:pPr>
      <w:r w:rsidRPr="00A61668">
        <w:rPr>
          <w:rFonts w:ascii="Arial" w:hAnsi="Arial" w:cs="Arial"/>
          <w:bCs/>
          <w:color w:val="1F1E1E"/>
          <w:kern w:val="36"/>
          <w:sz w:val="24"/>
        </w:rPr>
        <w:t xml:space="preserve">О передаче на содержание и обслуживание бесхозяйных сетей </w:t>
      </w:r>
      <w:r>
        <w:rPr>
          <w:rFonts w:ascii="Arial" w:hAnsi="Arial" w:cs="Arial"/>
          <w:bCs/>
          <w:color w:val="1F1E1E"/>
          <w:kern w:val="36"/>
          <w:sz w:val="24"/>
        </w:rPr>
        <w:t>водоснабжения</w:t>
      </w:r>
    </w:p>
    <w:p w:rsidR="00C053CB" w:rsidRPr="00A61668" w:rsidRDefault="00C053CB" w:rsidP="00C053CB">
      <w:pPr>
        <w:pStyle w:val="3"/>
        <w:rPr>
          <w:b w:val="0"/>
          <w:bCs w:val="0"/>
          <w:sz w:val="24"/>
        </w:rPr>
      </w:pP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</w:rPr>
        <w:t>Федеральным законом от 07</w:t>
      </w:r>
      <w:r w:rsidRPr="00A6166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</w:t>
      </w:r>
      <w:r w:rsidRPr="00A61668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11</w:t>
      </w:r>
      <w:r w:rsidRPr="00A61668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416</w:t>
      </w:r>
      <w:r w:rsidRPr="00A61668">
        <w:rPr>
          <w:rFonts w:ascii="Arial" w:hAnsi="Arial" w:cs="Arial"/>
          <w:sz w:val="24"/>
        </w:rPr>
        <w:t>-ФЗ «О</w:t>
      </w:r>
      <w:r>
        <w:rPr>
          <w:rFonts w:ascii="Arial" w:hAnsi="Arial" w:cs="Arial"/>
          <w:sz w:val="24"/>
        </w:rPr>
        <w:t xml:space="preserve"> водоснабжении и водоотведении</w:t>
      </w:r>
      <w:r w:rsidRPr="00A61668">
        <w:rPr>
          <w:rFonts w:ascii="Arial" w:hAnsi="Arial" w:cs="Arial"/>
          <w:sz w:val="24"/>
        </w:rPr>
        <w:t xml:space="preserve">», </w:t>
      </w:r>
      <w:r w:rsidRPr="00A61668">
        <w:rPr>
          <w:rFonts w:ascii="Arial" w:hAnsi="Arial" w:cs="Arial"/>
          <w:color w:val="000000"/>
          <w:sz w:val="24"/>
        </w:rPr>
        <w:t xml:space="preserve">для обеспечения бесперебойного </w:t>
      </w:r>
      <w:r>
        <w:rPr>
          <w:rFonts w:ascii="Arial" w:hAnsi="Arial" w:cs="Arial"/>
          <w:color w:val="000000"/>
          <w:sz w:val="24"/>
        </w:rPr>
        <w:t>водоснабжения и водоотведения</w:t>
      </w:r>
      <w:r w:rsidRPr="00A61668">
        <w:rPr>
          <w:rFonts w:ascii="Arial" w:hAnsi="Arial" w:cs="Arial"/>
          <w:color w:val="000000"/>
          <w:sz w:val="24"/>
        </w:rPr>
        <w:t xml:space="preserve"> до признания права собственности на бесхозяйные объекты муниципального образования города Бородино</w:t>
      </w:r>
      <w:r w:rsidRPr="00A61668">
        <w:rPr>
          <w:rFonts w:ascii="Arial" w:hAnsi="Arial" w:cs="Arial"/>
          <w:sz w:val="24"/>
        </w:rPr>
        <w:t>, руководствуясь Уставом города Бородино, ПОСТАНОВЛЯЮ:</w:t>
      </w:r>
    </w:p>
    <w:p w:rsidR="00C053CB" w:rsidRPr="00A61668" w:rsidRDefault="00C053CB" w:rsidP="00C053CB">
      <w:pPr>
        <w:pStyle w:val="a7"/>
        <w:ind w:firstLine="709"/>
        <w:rPr>
          <w:sz w:val="24"/>
        </w:rPr>
      </w:pPr>
    </w:p>
    <w:p w:rsidR="00C053CB" w:rsidRPr="00A61668" w:rsidRDefault="00C053CB" w:rsidP="00C053CB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Передать Обществу с ограниченной ответственностью</w:t>
      </w:r>
      <w:r w:rsidRPr="00A61668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Эко-Восток</w:t>
      </w:r>
      <w:r w:rsidRPr="00A61668">
        <w:rPr>
          <w:rFonts w:ascii="Arial" w:hAnsi="Arial" w:cs="Arial"/>
          <w:sz w:val="24"/>
        </w:rPr>
        <w:t>» для содержания и обслуживания бесхозяйн</w:t>
      </w:r>
      <w:r>
        <w:rPr>
          <w:rFonts w:ascii="Arial" w:hAnsi="Arial" w:cs="Arial"/>
          <w:sz w:val="24"/>
        </w:rPr>
        <w:t>ую</w:t>
      </w:r>
      <w:r w:rsidRPr="00A61668">
        <w:rPr>
          <w:rFonts w:ascii="Arial" w:hAnsi="Arial" w:cs="Arial"/>
          <w:sz w:val="24"/>
        </w:rPr>
        <w:t xml:space="preserve"> сет</w:t>
      </w:r>
      <w:r>
        <w:rPr>
          <w:rFonts w:ascii="Arial" w:hAnsi="Arial" w:cs="Arial"/>
          <w:sz w:val="24"/>
        </w:rPr>
        <w:t>ь</w:t>
      </w:r>
      <w:r w:rsidRPr="00A616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водоснабжения</w:t>
      </w:r>
      <w:r w:rsidRPr="00A61668">
        <w:rPr>
          <w:rFonts w:ascii="Arial" w:hAnsi="Arial" w:cs="Arial"/>
          <w:sz w:val="24"/>
        </w:rPr>
        <w:t>, указанн</w:t>
      </w:r>
      <w:r>
        <w:rPr>
          <w:rFonts w:ascii="Arial" w:hAnsi="Arial" w:cs="Arial"/>
          <w:sz w:val="24"/>
        </w:rPr>
        <w:t>ую</w:t>
      </w:r>
      <w:r w:rsidRPr="00A61668">
        <w:rPr>
          <w:rFonts w:ascii="Arial" w:hAnsi="Arial" w:cs="Arial"/>
          <w:sz w:val="24"/>
        </w:rPr>
        <w:t xml:space="preserve"> в приложении к настоящему постановлению, </w:t>
      </w:r>
      <w:r>
        <w:rPr>
          <w:rFonts w:ascii="Arial" w:hAnsi="Arial" w:cs="Arial"/>
          <w:sz w:val="24"/>
        </w:rPr>
        <w:t xml:space="preserve"> до признания права муниципальной собственности на бесхозяйные объекты за муниципальным образованием города Бородино</w:t>
      </w:r>
      <w:r w:rsidRPr="00A61668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2. Отделу по управлению муниципальным имуществом города Бородино Красноярского края (Ермаковой Т.В.) направить настоящее постановление в </w:t>
      </w:r>
      <w:r>
        <w:rPr>
          <w:rFonts w:ascii="Arial" w:hAnsi="Arial" w:cs="Arial"/>
          <w:sz w:val="24"/>
        </w:rPr>
        <w:t>Общество с ограниченной ответственностью</w:t>
      </w:r>
      <w:r w:rsidRPr="00A61668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Эко-Восток</w:t>
      </w:r>
      <w:r w:rsidRPr="00A61668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в течение трех дней со дня его подписания.</w:t>
      </w:r>
    </w:p>
    <w:p w:rsidR="00C053CB" w:rsidRPr="00A61668" w:rsidRDefault="00C053CB" w:rsidP="00C053CB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 xml:space="preserve">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 настоящего постановления возложить на первого заместителя Главы города Бородино А.В. Первухина.</w:t>
      </w:r>
    </w:p>
    <w:p w:rsidR="00C053CB" w:rsidRPr="00A61668" w:rsidRDefault="00C053CB" w:rsidP="00C053CB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края.</w:t>
      </w: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 w:rsidRPr="00D4079D">
        <w:rPr>
          <w:rFonts w:ascii="Arial" w:hAnsi="Arial" w:cs="Arial"/>
          <w:sz w:val="24"/>
        </w:rPr>
        <w:t xml:space="preserve">Настоящее постановление вступает в силу со дня, следующего за днем его официального опубликования в газете «Бородинский </w:t>
      </w:r>
      <w:bookmarkStart w:id="0" w:name="_GoBack"/>
      <w:bookmarkEnd w:id="0"/>
      <w:r w:rsidRPr="00D4079D">
        <w:rPr>
          <w:rFonts w:ascii="Arial" w:hAnsi="Arial" w:cs="Arial"/>
          <w:sz w:val="24"/>
        </w:rPr>
        <w:t>вестник»</w:t>
      </w:r>
      <w:r w:rsidRPr="00AE6EE6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pStyle w:val="a7"/>
        <w:rPr>
          <w:sz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53CB" w:rsidRPr="00D92BBC" w:rsidRDefault="00C053C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B74497" w:rsidRDefault="00B7449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C053CB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Ермакова 45504</w:t>
      </w: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B74497" w:rsidRDefault="00C053CB" w:rsidP="00B74497">
      <w:pPr>
        <w:widowControl w:val="0"/>
        <w:shd w:val="clear" w:color="auto" w:fill="FFFFFF"/>
        <w:tabs>
          <w:tab w:val="left" w:pos="888"/>
        </w:tabs>
        <w:ind w:left="5103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lastRenderedPageBreak/>
        <w:t xml:space="preserve">Приложение к постановлению </w:t>
      </w:r>
      <w:r w:rsidR="00B74497">
        <w:rPr>
          <w:rFonts w:ascii="Arial" w:hAnsi="Arial" w:cs="Arial"/>
          <w:sz w:val="24"/>
        </w:rPr>
        <w:t>администрации города Бородино</w:t>
      </w:r>
    </w:p>
    <w:p w:rsidR="00C053CB" w:rsidRPr="00A61668" w:rsidRDefault="00C053CB" w:rsidP="00B74497">
      <w:pPr>
        <w:widowControl w:val="0"/>
        <w:shd w:val="clear" w:color="auto" w:fill="FFFFFF"/>
        <w:tabs>
          <w:tab w:val="left" w:pos="888"/>
        </w:tabs>
        <w:ind w:left="5103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</w:rPr>
        <w:t xml:space="preserve"> </w:t>
      </w:r>
      <w:r w:rsidR="00B74497">
        <w:rPr>
          <w:rFonts w:ascii="Arial" w:hAnsi="Arial" w:cs="Arial"/>
          <w:sz w:val="24"/>
        </w:rPr>
        <w:t xml:space="preserve">18.09.2023 </w:t>
      </w:r>
      <w:r w:rsidRPr="00A6166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</w:t>
      </w:r>
      <w:r w:rsidR="00B74497">
        <w:rPr>
          <w:rFonts w:ascii="Arial" w:hAnsi="Arial" w:cs="Arial"/>
          <w:sz w:val="24"/>
        </w:rPr>
        <w:t>550</w:t>
      </w:r>
    </w:p>
    <w:p w:rsidR="00C053CB" w:rsidRDefault="00C053CB" w:rsidP="00C053CB">
      <w:pPr>
        <w:rPr>
          <w:rFonts w:ascii="Arial" w:hAnsi="Arial" w:cs="Arial"/>
          <w:sz w:val="22"/>
          <w:szCs w:val="22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C053CB" w:rsidRPr="00400275" w:rsidRDefault="00C053CB" w:rsidP="00C053CB">
      <w:pPr>
        <w:jc w:val="center"/>
        <w:rPr>
          <w:rFonts w:ascii="Arial" w:hAnsi="Arial" w:cs="Arial"/>
          <w:sz w:val="24"/>
        </w:rPr>
      </w:pPr>
      <w:r w:rsidRPr="00400275">
        <w:rPr>
          <w:rFonts w:ascii="Arial" w:hAnsi="Arial" w:cs="Arial"/>
          <w:sz w:val="24"/>
        </w:rPr>
        <w:t>Перечень бесхозяйных объектов</w:t>
      </w:r>
    </w:p>
    <w:p w:rsidR="00C053CB" w:rsidRPr="00400275" w:rsidRDefault="00C053CB" w:rsidP="00C053CB">
      <w:pPr>
        <w:rPr>
          <w:rFonts w:ascii="Arial" w:hAnsi="Arial" w:cs="Arial"/>
          <w:sz w:val="24"/>
        </w:rPr>
      </w:pPr>
    </w:p>
    <w:tbl>
      <w:tblPr>
        <w:tblW w:w="9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19"/>
      </w:tblGrid>
      <w:tr w:rsidR="00C053CB" w:rsidRPr="00400275" w:rsidTr="00C87FED">
        <w:trPr>
          <w:trHeight w:val="487"/>
        </w:trPr>
        <w:tc>
          <w:tcPr>
            <w:tcW w:w="852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400275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400275">
              <w:rPr>
                <w:rFonts w:ascii="Arial" w:eastAsia="Calibri" w:hAnsi="Arial" w:cs="Arial"/>
              </w:rPr>
              <w:t>п</w:t>
            </w:r>
            <w:proofErr w:type="gramEnd"/>
            <w:r w:rsidRPr="00400275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8819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 w:rsidRPr="00400275">
              <w:rPr>
                <w:rFonts w:ascii="Arial" w:eastAsia="Calibri" w:hAnsi="Arial" w:cs="Arial"/>
              </w:rPr>
              <w:t>Наименование, местонахождение объекта (адрес)</w:t>
            </w:r>
          </w:p>
        </w:tc>
      </w:tr>
      <w:tr w:rsidR="00C053CB" w:rsidRPr="00400275" w:rsidTr="00C87FED">
        <w:trPr>
          <w:trHeight w:val="495"/>
        </w:trPr>
        <w:tc>
          <w:tcPr>
            <w:tcW w:w="852" w:type="dxa"/>
            <w:shd w:val="clear" w:color="auto" w:fill="auto"/>
          </w:tcPr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:rsidR="00C053CB" w:rsidRPr="0092764D" w:rsidRDefault="00C053CB" w:rsidP="00C87FED">
            <w:pPr>
              <w:shd w:val="clear" w:color="auto" w:fill="FFFFFF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92764D">
              <w:rPr>
                <w:rFonts w:ascii="Arial" w:hAnsi="Arial" w:cs="Arial"/>
                <w:color w:val="000000"/>
                <w:sz w:val="24"/>
              </w:rPr>
              <w:t>Сооружение:</w:t>
            </w:r>
            <w:r w:rsidR="004D3E8E">
              <w:rPr>
                <w:rFonts w:ascii="Arial" w:hAnsi="Arial" w:cs="Arial"/>
                <w:color w:val="000000"/>
                <w:sz w:val="24"/>
              </w:rPr>
              <w:t xml:space="preserve"> водопроводная сеть</w:t>
            </w:r>
            <w:r w:rsidRPr="004A0F5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4D3E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Красноярский край</w:t>
            </w:r>
            <w:r w:rsidRPr="004D3E8E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Бородино, </w:t>
            </w:r>
            <w:r w:rsidRPr="004D3E8E">
              <w:rPr>
                <w:rFonts w:ascii="Arial" w:hAnsi="Arial" w:cs="Arial"/>
                <w:sz w:val="24"/>
                <w:szCs w:val="24"/>
              </w:rPr>
              <w:t>от ВК-607 по ул. 9 Мая до ВК-609, с отпайками от ВК-608 до  административного здания № 70 по ул. 9 Мая и  от ВК-609 до здания № 70 по ул. 9 Мая  строение</w:t>
            </w:r>
            <w:r w:rsidR="004D3E8E">
              <w:rPr>
                <w:rFonts w:ascii="Arial" w:hAnsi="Arial" w:cs="Arial"/>
                <w:sz w:val="24"/>
                <w:szCs w:val="24"/>
              </w:rPr>
              <w:t xml:space="preserve"> 2, протяженностью 98м.</w:t>
            </w:r>
            <w:proofErr w:type="gramEnd"/>
          </w:p>
          <w:p w:rsidR="00C053CB" w:rsidRPr="00400275" w:rsidRDefault="00C053CB" w:rsidP="00C87FED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rPr>
          <w:b/>
          <w:bCs/>
          <w:sz w:val="24"/>
          <w:szCs w:val="24"/>
        </w:rPr>
      </w:pPr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4D3E8E"/>
    <w:rsid w:val="005C4E3B"/>
    <w:rsid w:val="00650021"/>
    <w:rsid w:val="009B66D0"/>
    <w:rsid w:val="00A90EA8"/>
    <w:rsid w:val="00AA62D2"/>
    <w:rsid w:val="00AD27C7"/>
    <w:rsid w:val="00B74497"/>
    <w:rsid w:val="00C053CB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2023-05-16T02:39:00Z</dcterms:created>
  <dcterms:modified xsi:type="dcterms:W3CDTF">2023-09-20T06:43:00Z</dcterms:modified>
</cp:coreProperties>
</file>